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310F9" w14:textId="1C2E3F38" w:rsidR="00E24DC2" w:rsidRDefault="00E24DC2" w:rsidP="00E24DC2">
      <w:pPr>
        <w:spacing w:line="360" w:lineRule="auto"/>
        <w:jc w:val="center"/>
        <w:rPr>
          <w:rFonts w:ascii="Times" w:eastAsia="Times New Roman" w:hAnsi="Times" w:cs="Lucida Grande"/>
          <w:b/>
          <w:bCs/>
          <w:color w:val="0E0E0E"/>
          <w:sz w:val="36"/>
          <w:szCs w:val="36"/>
          <w:lang w:eastAsia="da-DK"/>
        </w:rPr>
      </w:pPr>
      <w:r>
        <w:rPr>
          <w:rFonts w:ascii="Times" w:eastAsia="Times New Roman" w:hAnsi="Times" w:cs="Lucida Grande"/>
          <w:b/>
          <w:bCs/>
          <w:noProof/>
          <w:color w:val="0E0E0E"/>
          <w:sz w:val="36"/>
          <w:szCs w:val="36"/>
          <w:lang w:eastAsia="da-DK"/>
        </w:rPr>
        <w:drawing>
          <wp:anchor distT="0" distB="0" distL="114300" distR="114300" simplePos="0" relativeHeight="251658240" behindDoc="0" locked="0" layoutInCell="1" allowOverlap="1" wp14:anchorId="13A08A72" wp14:editId="3E2E60A8">
            <wp:simplePos x="0" y="0"/>
            <wp:positionH relativeFrom="column">
              <wp:posOffset>3644900</wp:posOffset>
            </wp:positionH>
            <wp:positionV relativeFrom="paragraph">
              <wp:posOffset>-2041039</wp:posOffset>
            </wp:positionV>
            <wp:extent cx="3175000" cy="3175000"/>
            <wp:effectExtent l="0" t="0" r="0" b="0"/>
            <wp:wrapNone/>
            <wp:docPr id="1" name="Billede 1"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10;&#10;Automatisk genereret beskrivelse"/>
                    <pic:cNvPicPr/>
                  </pic:nvPicPr>
                  <pic:blipFill>
                    <a:blip r:embed="rId7">
                      <a:extLst>
                        <a:ext uri="{28A0092B-C50C-407E-A947-70E740481C1C}">
                          <a14:useLocalDpi xmlns:a14="http://schemas.microsoft.com/office/drawing/2010/main" val="0"/>
                        </a:ext>
                      </a:extLst>
                    </a:blip>
                    <a:stretch>
                      <a:fillRect/>
                    </a:stretch>
                  </pic:blipFill>
                  <pic:spPr>
                    <a:xfrm>
                      <a:off x="0" y="0"/>
                      <a:ext cx="3175000" cy="3175000"/>
                    </a:xfrm>
                    <a:prstGeom prst="rect">
                      <a:avLst/>
                    </a:prstGeom>
                  </pic:spPr>
                </pic:pic>
              </a:graphicData>
            </a:graphic>
            <wp14:sizeRelH relativeFrom="page">
              <wp14:pctWidth>0</wp14:pctWidth>
            </wp14:sizeRelH>
            <wp14:sizeRelV relativeFrom="page">
              <wp14:pctHeight>0</wp14:pctHeight>
            </wp14:sizeRelV>
          </wp:anchor>
        </w:drawing>
      </w:r>
    </w:p>
    <w:p w14:paraId="2333117D" w14:textId="085FB601" w:rsidR="00E24DC2" w:rsidRPr="00E24DC2" w:rsidRDefault="00EF3697" w:rsidP="00E24DC2">
      <w:pPr>
        <w:spacing w:line="360" w:lineRule="auto"/>
        <w:jc w:val="center"/>
        <w:rPr>
          <w:rFonts w:ascii="Times" w:eastAsia="Times New Roman" w:hAnsi="Times" w:cs="Lucida Grande"/>
          <w:b/>
          <w:bCs/>
          <w:color w:val="0E0E0E"/>
          <w:sz w:val="36"/>
          <w:szCs w:val="36"/>
          <w:lang w:eastAsia="da-DK"/>
        </w:rPr>
      </w:pPr>
      <w:r>
        <w:rPr>
          <w:rFonts w:ascii="Times" w:eastAsia="Times New Roman" w:hAnsi="Times" w:cs="Lucida Grande"/>
          <w:b/>
          <w:bCs/>
          <w:color w:val="0E0E0E"/>
          <w:sz w:val="36"/>
          <w:szCs w:val="36"/>
          <w:lang w:eastAsia="da-DK"/>
        </w:rPr>
        <w:t xml:space="preserve">Overgang til Solstrålen </w:t>
      </w:r>
    </w:p>
    <w:p w14:paraId="390ED1F4" w14:textId="77777777" w:rsidR="0025628F" w:rsidRPr="001E4204" w:rsidRDefault="0025628F" w:rsidP="00811C26">
      <w:pPr>
        <w:spacing w:line="360" w:lineRule="auto"/>
        <w:rPr>
          <w:rFonts w:ascii="Times" w:eastAsia="Times New Roman" w:hAnsi="Times" w:cs="Lucida Grande"/>
          <w:b/>
          <w:bCs/>
          <w:color w:val="0E0E0E"/>
          <w:lang w:eastAsia="da-DK"/>
        </w:rPr>
      </w:pPr>
      <w:r w:rsidRPr="001E4204">
        <w:rPr>
          <w:rFonts w:ascii="Times" w:eastAsia="Times New Roman" w:hAnsi="Times" w:cs="Lucida Grande"/>
          <w:b/>
          <w:bCs/>
          <w:color w:val="0E0E0E"/>
          <w:lang w:eastAsia="da-DK"/>
        </w:rPr>
        <w:t>Kære forældre</w:t>
      </w:r>
    </w:p>
    <w:p w14:paraId="40781C02" w14:textId="70412605" w:rsidR="00811C26"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color w:val="0E0E0E"/>
          <w:lang w:eastAsia="da-DK"/>
        </w:rPr>
        <w:t>Det kan være rigtig svært at aflevere sit barn i​ dagpleje</w:t>
      </w:r>
      <w:r w:rsidR="00E11034">
        <w:rPr>
          <w:rFonts w:ascii="Times" w:eastAsia="Times New Roman" w:hAnsi="Times" w:cs="Lucida Grande"/>
          <w:color w:val="0E0E0E"/>
          <w:lang w:eastAsia="da-DK"/>
        </w:rPr>
        <w:t>n</w:t>
      </w:r>
      <w:r w:rsidRPr="00811C26">
        <w:rPr>
          <w:rFonts w:ascii="Times" w:eastAsia="Times New Roman" w:hAnsi="Times" w:cs="Lucida Grande"/>
          <w:color w:val="0E0E0E"/>
          <w:lang w:eastAsia="da-DK"/>
        </w:rPr>
        <w:t xml:space="preserve"> og for mange forældre er det lidt skræmmende at skulle slippe sit barn og lade en anden voksen tage over.</w:t>
      </w:r>
      <w:r w:rsidR="00EF3697">
        <w:rPr>
          <w:rFonts w:ascii="Times" w:eastAsia="Times New Roman" w:hAnsi="Times" w:cs="Lucida Grande"/>
          <w:color w:val="0E0E0E"/>
          <w:lang w:eastAsia="da-DK"/>
        </w:rPr>
        <w:t xml:space="preserve"> Jeg synes</w:t>
      </w:r>
      <w:r w:rsidR="00B43DB3">
        <w:rPr>
          <w:rFonts w:ascii="Times" w:eastAsia="Times New Roman" w:hAnsi="Times" w:cs="Lucida Grande"/>
          <w:color w:val="0E0E0E"/>
          <w:lang w:eastAsia="da-DK"/>
        </w:rPr>
        <w:t xml:space="preserve"> derfor</w:t>
      </w:r>
      <w:r w:rsidR="00EF3697">
        <w:rPr>
          <w:rFonts w:ascii="Times" w:eastAsia="Times New Roman" w:hAnsi="Times" w:cs="Lucida Grande"/>
          <w:color w:val="0E0E0E"/>
          <w:lang w:eastAsia="da-DK"/>
        </w:rPr>
        <w:t xml:space="preserve">, I skal have medbestemmelse i indkøringsplanen, så både barn og forældre føler tryghed. Men hvis man som førstegangsforældre skal have sit barn i dagpleje, kan man være i tvivl om, hvordan indkøringen skal foregå. </w:t>
      </w:r>
      <w:r w:rsidR="0025628F">
        <w:rPr>
          <w:rFonts w:ascii="Times" w:eastAsia="Times New Roman" w:hAnsi="Times" w:cs="Lucida Grande"/>
          <w:color w:val="0E0E0E"/>
          <w:lang w:eastAsia="da-DK"/>
        </w:rPr>
        <w:t xml:space="preserve"> Jeg har derfor sammensat en lille guide til hvordan I kan håndtere indkøringsperioden samt en indkøringsplan I gerne må lade jer inspirere af. </w:t>
      </w:r>
    </w:p>
    <w:p w14:paraId="0A3F4C9C" w14:textId="77777777" w:rsidR="00E11034" w:rsidRPr="00811C26" w:rsidRDefault="00E11034" w:rsidP="00811C26">
      <w:pPr>
        <w:spacing w:line="360" w:lineRule="auto"/>
        <w:rPr>
          <w:rFonts w:ascii="Times" w:eastAsia="Times New Roman" w:hAnsi="Times" w:cs="Lucida Grande"/>
          <w:color w:val="0E0E0E"/>
          <w:lang w:eastAsia="da-DK"/>
        </w:rPr>
      </w:pPr>
    </w:p>
    <w:p w14:paraId="5AD73CD6" w14:textId="77777777" w:rsidR="00811C26" w:rsidRPr="00811C26"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b/>
          <w:bCs/>
          <w:color w:val="0E0E0E"/>
          <w:lang w:eastAsia="da-DK"/>
        </w:rPr>
        <w:t>Tilknytning til vigtige voksne</w:t>
      </w:r>
    </w:p>
    <w:p w14:paraId="0E45BBDB" w14:textId="77777777" w:rsidR="00811C26" w:rsidRPr="00811C26"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color w:val="0E0E0E"/>
          <w:lang w:eastAsia="da-DK"/>
        </w:rPr>
        <w:t>Det er afgørende for barnets udvikling, at det har tilknytning til vigtige voksne. At én person (eller to) er unik, særlig og uundværlig for barnet og at denne person, typisk mor og far eller, rangerer højere end alle andre mennesker. Barnet er særlig tilknyttet mor og far og de fungerer dermed som barnets sikre base – altså den, som barnet altid vil søge, og som barnet stoler på som en tryg hjælper, hvis der opstår usikre situationer. Man kalder dette for primære omsorgspersoner.</w:t>
      </w:r>
    </w:p>
    <w:p w14:paraId="2444796E" w14:textId="536959A0" w:rsidR="00811C26"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color w:val="0E0E0E"/>
          <w:lang w:eastAsia="da-DK"/>
        </w:rPr>
        <w:t>Barnet har også brug for sekundære omsorgspersoner, som det kan gå til, når de primære ikke er til stede. Det kan f.eks. være en bedsteforælder, en dagplejer eller en pædagog i vuggestuen. Det er altså de personer, barnet søger, når de primære omsorgspersoner ikke er der. Barnet vil føle sig knyttet til denne person og vil fint kunne lade sig trøste, hjælpe og berolige af denne person, men det vil være lidt anderledes i forhold til, hvis det er barnets mor eller far.</w:t>
      </w:r>
    </w:p>
    <w:p w14:paraId="0BA02944" w14:textId="77777777" w:rsidR="00E11034" w:rsidRPr="00811C26" w:rsidRDefault="00E11034" w:rsidP="00811C26">
      <w:pPr>
        <w:spacing w:line="360" w:lineRule="auto"/>
        <w:rPr>
          <w:rFonts w:ascii="Times" w:eastAsia="Times New Roman" w:hAnsi="Times" w:cs="Lucida Grande"/>
          <w:color w:val="0E0E0E"/>
          <w:lang w:eastAsia="da-DK"/>
        </w:rPr>
      </w:pPr>
    </w:p>
    <w:p w14:paraId="71F345A1" w14:textId="3A720F03" w:rsidR="00811C26" w:rsidRPr="00811C26"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b/>
          <w:bCs/>
          <w:color w:val="0E0E0E"/>
          <w:lang w:eastAsia="da-DK"/>
        </w:rPr>
        <w:t xml:space="preserve">Overgang </w:t>
      </w:r>
      <w:r w:rsidR="003C186E">
        <w:rPr>
          <w:rFonts w:ascii="Times" w:eastAsia="Times New Roman" w:hAnsi="Times" w:cs="Lucida Grande"/>
          <w:b/>
          <w:bCs/>
          <w:color w:val="0E0E0E"/>
          <w:lang w:eastAsia="da-DK"/>
        </w:rPr>
        <w:t xml:space="preserve">til </w:t>
      </w:r>
      <w:r w:rsidR="00816333">
        <w:rPr>
          <w:rFonts w:ascii="Times" w:eastAsia="Times New Roman" w:hAnsi="Times" w:cs="Lucida Grande"/>
          <w:b/>
          <w:bCs/>
          <w:color w:val="0E0E0E"/>
          <w:lang w:eastAsia="da-DK"/>
        </w:rPr>
        <w:t>Solstrålen</w:t>
      </w:r>
    </w:p>
    <w:p w14:paraId="1CC31512" w14:textId="2F727EB9" w:rsidR="00811C26" w:rsidRPr="00811C26"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color w:val="0E0E0E"/>
          <w:lang w:eastAsia="da-DK"/>
        </w:rPr>
        <w:t>Når barnet begynder i dagpleje</w:t>
      </w:r>
      <w:r w:rsidR="00816333">
        <w:rPr>
          <w:rFonts w:ascii="Times" w:eastAsia="Times New Roman" w:hAnsi="Times" w:cs="Lucida Grande"/>
          <w:color w:val="0E0E0E"/>
          <w:lang w:eastAsia="da-DK"/>
        </w:rPr>
        <w:t>n</w:t>
      </w:r>
      <w:r w:rsidRPr="00811C26">
        <w:rPr>
          <w:rFonts w:ascii="Times" w:eastAsia="Times New Roman" w:hAnsi="Times" w:cs="Lucida Grande"/>
          <w:color w:val="0E0E0E"/>
          <w:lang w:eastAsia="da-DK"/>
        </w:rPr>
        <w:t>, så er det vigtigt at gøre overgangen fra hjem til pasning, så smidig som mulig og det handler blandt andet om at hjælpe barnet med at finde nye ”omsorgspersoner” i et andet miljø. Det er helt naturligt at det tager tid for barnet at knytte sig til en anden og have tillid til, at personen kan tage over, når mor og far ikke er der. Og i denne periode vil mange børn græde og nogle børn vil klynge sig til deres forældre, hive forældrene i tøjet og krampagtigt holde fast, når de bliver afleveret hos dagplejer.</w:t>
      </w:r>
    </w:p>
    <w:p w14:paraId="3CC31F7C" w14:textId="249BAEF2" w:rsidR="00EF3697"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color w:val="0E0E0E"/>
          <w:lang w:eastAsia="da-DK"/>
        </w:rPr>
        <w:t>Det kræver stor forståelse og omsorg fra både forældre side og fra dagplejer</w:t>
      </w:r>
      <w:r w:rsidR="00816333">
        <w:rPr>
          <w:rFonts w:ascii="Times" w:eastAsia="Times New Roman" w:hAnsi="Times" w:cs="Lucida Grande"/>
          <w:color w:val="0E0E0E"/>
          <w:lang w:eastAsia="da-DK"/>
        </w:rPr>
        <w:t xml:space="preserve">. </w:t>
      </w:r>
      <w:r w:rsidRPr="00811C26">
        <w:rPr>
          <w:rFonts w:ascii="Times" w:eastAsia="Times New Roman" w:hAnsi="Times" w:cs="Lucida Grande"/>
          <w:color w:val="0E0E0E"/>
          <w:lang w:eastAsia="da-DK"/>
        </w:rPr>
        <w:t xml:space="preserve">Og det er vigtigt at sætte tid af til indkøring. </w:t>
      </w:r>
    </w:p>
    <w:p w14:paraId="030C1674" w14:textId="10984606" w:rsidR="00811C26" w:rsidRDefault="003C186E" w:rsidP="00811C26">
      <w:pPr>
        <w:spacing w:line="360" w:lineRule="auto"/>
        <w:rPr>
          <w:rFonts w:ascii="Times" w:eastAsia="Times New Roman" w:hAnsi="Times" w:cs="Lucida Grande"/>
          <w:color w:val="0E0E0E"/>
          <w:lang w:eastAsia="da-DK"/>
        </w:rPr>
      </w:pPr>
      <w:r>
        <w:rPr>
          <w:rFonts w:ascii="Times" w:eastAsia="Times New Roman" w:hAnsi="Times" w:cs="Lucida Grande"/>
          <w:b/>
          <w:bCs/>
          <w:noProof/>
          <w:color w:val="0E0E0E"/>
          <w:lang w:eastAsia="da-DK"/>
        </w:rPr>
        <w:lastRenderedPageBreak/>
        <w:drawing>
          <wp:anchor distT="0" distB="0" distL="114300" distR="114300" simplePos="0" relativeHeight="251659264" behindDoc="0" locked="0" layoutInCell="1" allowOverlap="1" wp14:anchorId="2F5EA73A" wp14:editId="4C0311DA">
            <wp:simplePos x="0" y="0"/>
            <wp:positionH relativeFrom="column">
              <wp:posOffset>3647129</wp:posOffset>
            </wp:positionH>
            <wp:positionV relativeFrom="paragraph">
              <wp:posOffset>-1944384</wp:posOffset>
            </wp:positionV>
            <wp:extent cx="3175000" cy="3175000"/>
            <wp:effectExtent l="0" t="0" r="0" b="0"/>
            <wp:wrapNone/>
            <wp:docPr id="8" name="Billede 8"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descr="Et billede, der indeholder tekst&#10;&#10;Automatisk genereret beskrivelse"/>
                    <pic:cNvPicPr/>
                  </pic:nvPicPr>
                  <pic:blipFill>
                    <a:blip r:embed="rId7">
                      <a:extLst>
                        <a:ext uri="{28A0092B-C50C-407E-A947-70E740481C1C}">
                          <a14:useLocalDpi xmlns:a14="http://schemas.microsoft.com/office/drawing/2010/main" val="0"/>
                        </a:ext>
                      </a:extLst>
                    </a:blip>
                    <a:stretch>
                      <a:fillRect/>
                    </a:stretch>
                  </pic:blipFill>
                  <pic:spPr>
                    <a:xfrm>
                      <a:off x="0" y="0"/>
                      <a:ext cx="3175000" cy="3175000"/>
                    </a:xfrm>
                    <a:prstGeom prst="rect">
                      <a:avLst/>
                    </a:prstGeom>
                  </pic:spPr>
                </pic:pic>
              </a:graphicData>
            </a:graphic>
            <wp14:sizeRelH relativeFrom="page">
              <wp14:pctWidth>0</wp14:pctWidth>
            </wp14:sizeRelH>
            <wp14:sizeRelV relativeFrom="page">
              <wp14:pctHeight>0</wp14:pctHeight>
            </wp14:sizeRelV>
          </wp:anchor>
        </w:drawing>
      </w:r>
    </w:p>
    <w:p w14:paraId="01C61B7D" w14:textId="42C93858" w:rsidR="00811C26" w:rsidRPr="00811C26"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b/>
          <w:bCs/>
          <w:color w:val="0E0E0E"/>
          <w:lang w:eastAsia="da-DK"/>
        </w:rPr>
        <w:t>Hvad kan du gøre?</w:t>
      </w:r>
    </w:p>
    <w:p w14:paraId="6A991F72" w14:textId="0C368956" w:rsidR="00811C26" w:rsidRPr="00811C26" w:rsidRDefault="00811C26" w:rsidP="002600AF">
      <w:pPr>
        <w:numPr>
          <w:ilvl w:val="0"/>
          <w:numId w:val="5"/>
        </w:numPr>
        <w:spacing w:line="360" w:lineRule="auto"/>
        <w:rPr>
          <w:rFonts w:ascii="Times" w:eastAsia="Times New Roman" w:hAnsi="Times" w:cs="Lucida Grande"/>
          <w:lang w:eastAsia="da-DK"/>
        </w:rPr>
      </w:pPr>
      <w:r w:rsidRPr="00811C26">
        <w:rPr>
          <w:rFonts w:ascii="Times" w:eastAsia="Times New Roman" w:hAnsi="Times" w:cs="Lucida Grande"/>
          <w:lang w:eastAsia="da-DK"/>
        </w:rPr>
        <w:t xml:space="preserve">Sæt tid af til indkøring </w:t>
      </w:r>
    </w:p>
    <w:p w14:paraId="0F583D45" w14:textId="77777777" w:rsidR="00811C26" w:rsidRPr="00811C26" w:rsidRDefault="00811C26" w:rsidP="002600AF">
      <w:pPr>
        <w:numPr>
          <w:ilvl w:val="0"/>
          <w:numId w:val="5"/>
        </w:numPr>
        <w:spacing w:line="360" w:lineRule="auto"/>
        <w:rPr>
          <w:rFonts w:ascii="Times" w:eastAsia="Times New Roman" w:hAnsi="Times" w:cs="Lucida Grande"/>
          <w:lang w:eastAsia="da-DK"/>
        </w:rPr>
      </w:pPr>
      <w:r w:rsidRPr="00811C26">
        <w:rPr>
          <w:rFonts w:ascii="Times" w:eastAsia="Times New Roman" w:hAnsi="Times" w:cs="Lucida Grande"/>
          <w:lang w:eastAsia="da-DK"/>
        </w:rPr>
        <w:t>Vær tryg ved stedet og den voksne. Dit barn spejler sig i dig, så jo mere tryghed du kan signalere, jo mere tryg vil dit barn også føle sig.</w:t>
      </w:r>
    </w:p>
    <w:p w14:paraId="32F9F878" w14:textId="77777777" w:rsidR="00811C26" w:rsidRDefault="00811C26" w:rsidP="002600AF">
      <w:pPr>
        <w:numPr>
          <w:ilvl w:val="0"/>
          <w:numId w:val="5"/>
        </w:numPr>
        <w:spacing w:line="360" w:lineRule="auto"/>
        <w:rPr>
          <w:rFonts w:ascii="Times" w:eastAsia="Times New Roman" w:hAnsi="Times" w:cs="Lucida Grande"/>
          <w:lang w:eastAsia="da-DK"/>
        </w:rPr>
      </w:pPr>
      <w:r w:rsidRPr="00811C26">
        <w:rPr>
          <w:rFonts w:ascii="Times" w:eastAsia="Times New Roman" w:hAnsi="Times" w:cs="Lucida Grande"/>
          <w:lang w:eastAsia="da-DK"/>
        </w:rPr>
        <w:t>Hvis det er svært for dig at aflevere, så lad din partner tage over.</w:t>
      </w:r>
    </w:p>
    <w:p w14:paraId="623158DD" w14:textId="62F7F159" w:rsidR="00811C26" w:rsidRPr="00811C26" w:rsidRDefault="00811C26" w:rsidP="002600AF">
      <w:pPr>
        <w:pStyle w:val="Listeafsnit"/>
        <w:numPr>
          <w:ilvl w:val="0"/>
          <w:numId w:val="5"/>
        </w:numPr>
        <w:spacing w:line="360" w:lineRule="auto"/>
        <w:rPr>
          <w:rFonts w:ascii="Times" w:eastAsia="Times New Roman" w:hAnsi="Times" w:cs="Times New Roman"/>
          <w:lang w:eastAsia="da-DK"/>
        </w:rPr>
      </w:pPr>
      <w:r w:rsidRPr="00811C26">
        <w:rPr>
          <w:rFonts w:ascii="Times" w:eastAsia="Times New Roman" w:hAnsi="Times" w:cs="Times New Roman"/>
          <w:lang w:eastAsia="da-DK"/>
        </w:rPr>
        <w:t>Aflever barnet i favnen på dagplejer i starten. På den måde signalerer du tydeligt, at du overlader barnet til en, som du er tryg ved passer på det.</w:t>
      </w:r>
    </w:p>
    <w:p w14:paraId="1A2B0B40" w14:textId="12FCC1E8" w:rsidR="00811C26" w:rsidRPr="00811C26" w:rsidRDefault="00811C26" w:rsidP="002600AF">
      <w:pPr>
        <w:pStyle w:val="Listeafsnit"/>
        <w:numPr>
          <w:ilvl w:val="0"/>
          <w:numId w:val="5"/>
        </w:numPr>
        <w:spacing w:line="360" w:lineRule="auto"/>
        <w:rPr>
          <w:rFonts w:ascii="Times" w:eastAsia="Times New Roman" w:hAnsi="Times" w:cs="Times New Roman"/>
          <w:lang w:eastAsia="da-DK"/>
        </w:rPr>
      </w:pPr>
      <w:r w:rsidRPr="00811C26">
        <w:rPr>
          <w:rFonts w:ascii="Times" w:eastAsia="Times New Roman" w:hAnsi="Times" w:cs="Times New Roman"/>
          <w:lang w:eastAsia="da-DK"/>
        </w:rPr>
        <w:t xml:space="preserve">Lad </w:t>
      </w:r>
      <w:r w:rsidR="00F2693D">
        <w:rPr>
          <w:rFonts w:ascii="Times" w:eastAsia="Times New Roman" w:hAnsi="Times" w:cs="Times New Roman"/>
          <w:lang w:eastAsia="da-DK"/>
        </w:rPr>
        <w:t>dagplejer</w:t>
      </w:r>
      <w:r w:rsidRPr="00811C26">
        <w:rPr>
          <w:rFonts w:ascii="Times" w:eastAsia="Times New Roman" w:hAnsi="Times" w:cs="Times New Roman"/>
          <w:lang w:eastAsia="da-DK"/>
        </w:rPr>
        <w:t xml:space="preserve"> vinke farvel sammen med barnet, når du går. Bagefter kan </w:t>
      </w:r>
      <w:r w:rsidR="00F2693D">
        <w:rPr>
          <w:rFonts w:ascii="Times" w:eastAsia="Times New Roman" w:hAnsi="Times" w:cs="Times New Roman"/>
          <w:lang w:eastAsia="da-DK"/>
        </w:rPr>
        <w:t>jeg</w:t>
      </w:r>
      <w:r w:rsidRPr="00811C26">
        <w:rPr>
          <w:rFonts w:ascii="Times" w:eastAsia="Times New Roman" w:hAnsi="Times" w:cs="Times New Roman"/>
          <w:lang w:eastAsia="da-DK"/>
        </w:rPr>
        <w:t xml:space="preserve"> berolige og trøste barnet og hjælpe barnet videre med dagens aktiviteter.</w:t>
      </w:r>
    </w:p>
    <w:p w14:paraId="005B5E7C" w14:textId="46B049F6" w:rsidR="00811C26" w:rsidRPr="00811C26" w:rsidRDefault="00811C26" w:rsidP="002600AF">
      <w:pPr>
        <w:pStyle w:val="Listeafsnit"/>
        <w:numPr>
          <w:ilvl w:val="0"/>
          <w:numId w:val="5"/>
        </w:numPr>
        <w:spacing w:line="360" w:lineRule="auto"/>
        <w:rPr>
          <w:rFonts w:ascii="Times" w:eastAsia="Times New Roman" w:hAnsi="Times" w:cs="Times New Roman"/>
          <w:lang w:eastAsia="da-DK"/>
        </w:rPr>
      </w:pPr>
      <w:r w:rsidRPr="00811C26">
        <w:rPr>
          <w:rFonts w:ascii="Times" w:eastAsia="Times New Roman" w:hAnsi="Times" w:cs="Times New Roman"/>
          <w:lang w:eastAsia="da-DK"/>
        </w:rPr>
        <w:t>Lad barnet opleve en hverdag i dagpleje</w:t>
      </w:r>
      <w:r w:rsidR="00F2693D">
        <w:rPr>
          <w:rFonts w:ascii="Times" w:eastAsia="Times New Roman" w:hAnsi="Times" w:cs="Times New Roman"/>
          <w:lang w:eastAsia="da-DK"/>
        </w:rPr>
        <w:t xml:space="preserve">n. </w:t>
      </w:r>
      <w:r w:rsidRPr="00811C26">
        <w:rPr>
          <w:rFonts w:ascii="Times" w:eastAsia="Times New Roman" w:hAnsi="Times" w:cs="Times New Roman"/>
          <w:lang w:eastAsia="da-DK"/>
        </w:rPr>
        <w:t>Det er vigtigt, at barnet leger, spiser og sover sammen med de andre børn forholdsvis hurtigt. Hvis du flere dage i træk henter barnet efter et par timer, vil barnet sidde og spejde efter dig og kan have svært ved at falde til ro det nye sted. Barnet skal også have mulighed for at spejle sig i de andre børn.</w:t>
      </w:r>
    </w:p>
    <w:p w14:paraId="4C44726B" w14:textId="57539D27" w:rsidR="00811C26" w:rsidRDefault="00811C26" w:rsidP="002600AF">
      <w:pPr>
        <w:pStyle w:val="Listeafsnit"/>
        <w:numPr>
          <w:ilvl w:val="0"/>
          <w:numId w:val="5"/>
        </w:numPr>
        <w:spacing w:line="360" w:lineRule="auto"/>
        <w:rPr>
          <w:rFonts w:ascii="Times" w:eastAsia="Times New Roman" w:hAnsi="Times" w:cs="Times New Roman"/>
          <w:lang w:eastAsia="da-DK"/>
        </w:rPr>
      </w:pPr>
      <w:r w:rsidRPr="00811C26">
        <w:rPr>
          <w:rFonts w:ascii="Times" w:eastAsia="Times New Roman" w:hAnsi="Times" w:cs="Times New Roman"/>
          <w:lang w:eastAsia="da-DK"/>
        </w:rPr>
        <w:t>Giv evt. barnet et lille fotoalbum med, hvori der er billeder af jer forældre, barnet selv og ting, som barnet kender og forbinder med ”hjemme”. Det kan hjælpe barnet at ki</w:t>
      </w:r>
      <w:r w:rsidR="00F2693D">
        <w:rPr>
          <w:rFonts w:ascii="Times" w:eastAsia="Times New Roman" w:hAnsi="Times" w:cs="Times New Roman"/>
          <w:lang w:eastAsia="da-DK"/>
        </w:rPr>
        <w:t>gg</w:t>
      </w:r>
      <w:r w:rsidRPr="00811C26">
        <w:rPr>
          <w:rFonts w:ascii="Times" w:eastAsia="Times New Roman" w:hAnsi="Times" w:cs="Times New Roman"/>
          <w:lang w:eastAsia="da-DK"/>
        </w:rPr>
        <w:t>e på billederne og blive beroliget af en voksen – det øger barnets spirende bevidsthed og oplevelse af, at I stadig er der og ikke er forsvundet helt. Den voksne kan sige ”mor og far kommer igen”.</w:t>
      </w:r>
    </w:p>
    <w:p w14:paraId="71E2738F" w14:textId="0BC47127" w:rsidR="00E11034" w:rsidRPr="00811C26" w:rsidRDefault="00E11034" w:rsidP="00F2693D">
      <w:pPr>
        <w:pStyle w:val="Listeafsnit"/>
        <w:spacing w:line="360" w:lineRule="auto"/>
        <w:ind w:left="843"/>
        <w:rPr>
          <w:rFonts w:ascii="Times" w:eastAsia="Times New Roman" w:hAnsi="Times" w:cs="Times New Roman"/>
          <w:lang w:eastAsia="da-DK"/>
        </w:rPr>
      </w:pPr>
    </w:p>
    <w:p w14:paraId="78E655A0" w14:textId="412AF18E" w:rsidR="00811C26" w:rsidRPr="00811C26"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b/>
          <w:bCs/>
          <w:color w:val="0E0E0E"/>
          <w:lang w:eastAsia="da-DK"/>
        </w:rPr>
        <w:t>Indkøringsplan på i alt 6-9 hverdage</w:t>
      </w:r>
    </w:p>
    <w:p w14:paraId="376FD2C9" w14:textId="474E36D6" w:rsidR="00811C26" w:rsidRPr="00811C26" w:rsidRDefault="00811C26" w:rsidP="00811C26">
      <w:pPr>
        <w:numPr>
          <w:ilvl w:val="0"/>
          <w:numId w:val="2"/>
        </w:numPr>
        <w:spacing w:line="360" w:lineRule="auto"/>
        <w:rPr>
          <w:rFonts w:ascii="Times" w:eastAsia="Times New Roman" w:hAnsi="Times" w:cs="Lucida Grande"/>
          <w:color w:val="333333"/>
          <w:lang w:eastAsia="da-DK"/>
        </w:rPr>
      </w:pPr>
      <w:r w:rsidRPr="00811C26">
        <w:rPr>
          <w:rFonts w:ascii="Times" w:eastAsia="Times New Roman" w:hAnsi="Times" w:cs="Lucida Grande"/>
          <w:color w:val="333333"/>
          <w:lang w:eastAsia="da-DK"/>
        </w:rPr>
        <w:t>De førte 2-3 dage er en af jer forældre med i dagpleje</w:t>
      </w:r>
      <w:r w:rsidR="00F2693D">
        <w:rPr>
          <w:rFonts w:ascii="Times" w:eastAsia="Times New Roman" w:hAnsi="Times" w:cs="Lucida Grande"/>
          <w:color w:val="333333"/>
          <w:lang w:eastAsia="da-DK"/>
        </w:rPr>
        <w:t xml:space="preserve">n </w:t>
      </w:r>
      <w:r w:rsidRPr="00811C26">
        <w:rPr>
          <w:rFonts w:ascii="Times" w:eastAsia="Times New Roman" w:hAnsi="Times" w:cs="Lucida Grande"/>
          <w:color w:val="333333"/>
          <w:lang w:eastAsia="da-DK"/>
        </w:rPr>
        <w:t>hele tiden. Den voksne signalerer ro, taler med de andre børn. Din rolige adfærd viser barnet, at her er hyggeligt og dejligt at være.</w:t>
      </w:r>
    </w:p>
    <w:p w14:paraId="57F64601" w14:textId="75610586" w:rsidR="00811C26" w:rsidRPr="00811C26" w:rsidRDefault="00811C26" w:rsidP="00811C26">
      <w:pPr>
        <w:numPr>
          <w:ilvl w:val="0"/>
          <w:numId w:val="2"/>
        </w:numPr>
        <w:spacing w:line="360" w:lineRule="auto"/>
        <w:rPr>
          <w:rFonts w:ascii="Times" w:eastAsia="Times New Roman" w:hAnsi="Times" w:cs="Lucida Grande"/>
          <w:color w:val="333333"/>
          <w:lang w:eastAsia="da-DK"/>
        </w:rPr>
      </w:pPr>
      <w:r w:rsidRPr="00811C26">
        <w:rPr>
          <w:rFonts w:ascii="Times" w:eastAsia="Times New Roman" w:hAnsi="Times" w:cs="Lucida Grande"/>
          <w:color w:val="333333"/>
          <w:lang w:eastAsia="da-DK"/>
        </w:rPr>
        <w:t>De næste 2-3 dage øver I jer i at vinke farvel og gå kortvarigt. Lad barnet prøve at spise alene med de andre børn og lad også barnet blive skiftet af en anden voksen.</w:t>
      </w:r>
    </w:p>
    <w:p w14:paraId="1DE87E2A" w14:textId="5CB6BF6F" w:rsidR="00811C26" w:rsidRPr="00811C26" w:rsidRDefault="00811C26" w:rsidP="00811C26">
      <w:pPr>
        <w:numPr>
          <w:ilvl w:val="0"/>
          <w:numId w:val="2"/>
        </w:numPr>
        <w:spacing w:line="360" w:lineRule="auto"/>
        <w:rPr>
          <w:rFonts w:ascii="Times" w:eastAsia="Times New Roman" w:hAnsi="Times" w:cs="Lucida Grande"/>
          <w:color w:val="333333"/>
          <w:lang w:eastAsia="da-DK"/>
        </w:rPr>
      </w:pPr>
      <w:r w:rsidRPr="00811C26">
        <w:rPr>
          <w:rFonts w:ascii="Times" w:eastAsia="Times New Roman" w:hAnsi="Times" w:cs="Lucida Grande"/>
          <w:color w:val="333333"/>
          <w:lang w:eastAsia="da-DK"/>
        </w:rPr>
        <w:t>De næste 2-3 dage træner I længere tids fravær. Barnet spiser leger og bliver puttet sammen med de andre børn – og bliver taget op fra søvnen af en anden voksen.</w:t>
      </w:r>
    </w:p>
    <w:p w14:paraId="77CFFF9B" w14:textId="4EEA8468" w:rsidR="00E11034" w:rsidRDefault="00E11034" w:rsidP="00811C26">
      <w:pPr>
        <w:spacing w:line="360" w:lineRule="auto"/>
        <w:rPr>
          <w:rFonts w:ascii="Times" w:eastAsia="Times New Roman" w:hAnsi="Times" w:cs="Lucida Grande"/>
          <w:b/>
          <w:bCs/>
          <w:color w:val="0E0E0E"/>
          <w:lang w:eastAsia="da-DK"/>
        </w:rPr>
      </w:pPr>
    </w:p>
    <w:p w14:paraId="7B3CD703" w14:textId="1778292A" w:rsidR="00811C26" w:rsidRPr="00811C26"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b/>
          <w:bCs/>
          <w:color w:val="0E0E0E"/>
          <w:lang w:eastAsia="da-DK"/>
        </w:rPr>
        <w:t>Øve at sige farvel</w:t>
      </w:r>
    </w:p>
    <w:p w14:paraId="1CCEF5D6" w14:textId="1A913082" w:rsidR="00D8587F"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color w:val="0E0E0E"/>
          <w:lang w:eastAsia="da-DK"/>
        </w:rPr>
        <w:t xml:space="preserve">Det er en god idé, hvis I kan øve jer i at sige ”farvel og goddag” med barnet inden I starter pasning. Hvis du f.eks. skal en tur i byen og handle, er det en god idé at sige ”farvel, mor (eller far) kører </w:t>
      </w:r>
    </w:p>
    <w:p w14:paraId="56BC2412" w14:textId="15E6607A" w:rsidR="00D8587F" w:rsidRDefault="00EF3697" w:rsidP="00811C26">
      <w:pPr>
        <w:spacing w:line="360" w:lineRule="auto"/>
        <w:rPr>
          <w:rFonts w:ascii="Times" w:eastAsia="Times New Roman" w:hAnsi="Times" w:cs="Lucida Grande"/>
          <w:color w:val="0E0E0E"/>
          <w:lang w:eastAsia="da-DK"/>
        </w:rPr>
      </w:pPr>
      <w:r>
        <w:rPr>
          <w:rFonts w:ascii="Times" w:eastAsia="Times New Roman" w:hAnsi="Times" w:cs="Lucida Grande"/>
          <w:noProof/>
          <w:color w:val="0E0E0E"/>
          <w:lang w:eastAsia="da-DK"/>
        </w:rPr>
        <w:lastRenderedPageBreak/>
        <w:drawing>
          <wp:anchor distT="0" distB="0" distL="114300" distR="114300" simplePos="0" relativeHeight="251660288" behindDoc="0" locked="0" layoutInCell="1" allowOverlap="1" wp14:anchorId="68EF768E" wp14:editId="1FBE256E">
            <wp:simplePos x="0" y="0"/>
            <wp:positionH relativeFrom="column">
              <wp:posOffset>3559810</wp:posOffset>
            </wp:positionH>
            <wp:positionV relativeFrom="paragraph">
              <wp:posOffset>-2179969</wp:posOffset>
            </wp:positionV>
            <wp:extent cx="3175000" cy="3175000"/>
            <wp:effectExtent l="0" t="0" r="0" b="0"/>
            <wp:wrapNone/>
            <wp:docPr id="9" name="Billede 9"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Et billede, der indeholder tekst&#10;&#10;Automatisk genereret beskrivelse"/>
                    <pic:cNvPicPr/>
                  </pic:nvPicPr>
                  <pic:blipFill>
                    <a:blip r:embed="rId7">
                      <a:extLst>
                        <a:ext uri="{28A0092B-C50C-407E-A947-70E740481C1C}">
                          <a14:useLocalDpi xmlns:a14="http://schemas.microsoft.com/office/drawing/2010/main" val="0"/>
                        </a:ext>
                      </a:extLst>
                    </a:blip>
                    <a:stretch>
                      <a:fillRect/>
                    </a:stretch>
                  </pic:blipFill>
                  <pic:spPr>
                    <a:xfrm>
                      <a:off x="0" y="0"/>
                      <a:ext cx="3175000" cy="3175000"/>
                    </a:xfrm>
                    <a:prstGeom prst="rect">
                      <a:avLst/>
                    </a:prstGeom>
                  </pic:spPr>
                </pic:pic>
              </a:graphicData>
            </a:graphic>
            <wp14:sizeRelH relativeFrom="page">
              <wp14:pctWidth>0</wp14:pctWidth>
            </wp14:sizeRelH>
            <wp14:sizeRelV relativeFrom="page">
              <wp14:pctHeight>0</wp14:pctHeight>
            </wp14:sizeRelV>
          </wp:anchor>
        </w:drawing>
      </w:r>
    </w:p>
    <w:p w14:paraId="68119269" w14:textId="4AB9D8BA" w:rsidR="00811C26"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color w:val="0E0E0E"/>
          <w:lang w:eastAsia="da-DK"/>
        </w:rPr>
        <w:t>lige ned og handler, jeg kommer igen om lidt”, vinke og køre. Far eller den anden voksen, som bliver hjemme hos barnet, kan så berolige og betrygge barnet i at mor ikke er forsvundet. Hun kommer igen!</w:t>
      </w:r>
    </w:p>
    <w:p w14:paraId="6A2F4FDF" w14:textId="77777777" w:rsidR="00F2693D" w:rsidRPr="00811C26" w:rsidRDefault="00F2693D" w:rsidP="00811C26">
      <w:pPr>
        <w:spacing w:line="360" w:lineRule="auto"/>
        <w:rPr>
          <w:rFonts w:ascii="Times" w:eastAsia="Times New Roman" w:hAnsi="Times" w:cs="Lucida Grande"/>
          <w:color w:val="0E0E0E"/>
          <w:lang w:eastAsia="da-DK"/>
        </w:rPr>
      </w:pPr>
    </w:p>
    <w:p w14:paraId="052ABDF5" w14:textId="755C2641" w:rsidR="00811C26" w:rsidRPr="00811C26"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b/>
          <w:bCs/>
          <w:color w:val="0E0E0E"/>
          <w:lang w:eastAsia="da-DK"/>
        </w:rPr>
        <w:t>Start igen efter ferie</w:t>
      </w:r>
      <w:r w:rsidR="009A03AC">
        <w:rPr>
          <w:rFonts w:ascii="Times" w:eastAsia="Times New Roman" w:hAnsi="Times" w:cs="Lucida Grande"/>
          <w:b/>
          <w:bCs/>
          <w:color w:val="0E0E0E"/>
          <w:lang w:eastAsia="da-DK"/>
        </w:rPr>
        <w:t xml:space="preserve"> og sygdom</w:t>
      </w:r>
    </w:p>
    <w:p w14:paraId="53C6247D" w14:textId="7D1A3446" w:rsidR="00811C26" w:rsidRDefault="00811C26" w:rsidP="00811C26">
      <w:pPr>
        <w:spacing w:line="360" w:lineRule="auto"/>
        <w:rPr>
          <w:rFonts w:ascii="Times" w:eastAsia="Times New Roman" w:hAnsi="Times" w:cs="Lucida Grande"/>
          <w:color w:val="0E0E0E"/>
          <w:lang w:eastAsia="da-DK"/>
        </w:rPr>
      </w:pPr>
      <w:r w:rsidRPr="00811C26">
        <w:rPr>
          <w:rFonts w:ascii="Times" w:eastAsia="Times New Roman" w:hAnsi="Times" w:cs="Lucida Grande"/>
          <w:color w:val="0E0E0E"/>
          <w:lang w:eastAsia="da-DK"/>
        </w:rPr>
        <w:t>Når børn har haft ferie</w:t>
      </w:r>
      <w:r w:rsidR="009A03AC">
        <w:rPr>
          <w:rFonts w:ascii="Times" w:eastAsia="Times New Roman" w:hAnsi="Times" w:cs="Lucida Grande"/>
          <w:color w:val="0E0E0E"/>
          <w:lang w:eastAsia="da-DK"/>
        </w:rPr>
        <w:t xml:space="preserve"> eller været syge i længere tid</w:t>
      </w:r>
      <w:r w:rsidRPr="00811C26">
        <w:rPr>
          <w:rFonts w:ascii="Times" w:eastAsia="Times New Roman" w:hAnsi="Times" w:cs="Lucida Grande"/>
          <w:color w:val="0E0E0E"/>
          <w:lang w:eastAsia="da-DK"/>
        </w:rPr>
        <w:t>, kan de nogle gange have brug for lidt kortere dage og behov for hjælp til at blive kørt ind i dagpleje</w:t>
      </w:r>
      <w:r w:rsidR="00F2693D">
        <w:rPr>
          <w:rFonts w:ascii="Times" w:eastAsia="Times New Roman" w:hAnsi="Times" w:cs="Lucida Grande"/>
          <w:color w:val="0E0E0E"/>
          <w:lang w:eastAsia="da-DK"/>
        </w:rPr>
        <w:t>n</w:t>
      </w:r>
      <w:r w:rsidRPr="00811C26">
        <w:rPr>
          <w:rFonts w:ascii="Times" w:eastAsia="Times New Roman" w:hAnsi="Times" w:cs="Lucida Grande"/>
          <w:color w:val="0E0E0E"/>
          <w:lang w:eastAsia="da-DK"/>
        </w:rPr>
        <w:t xml:space="preserve"> igen. Det er hårdt at skulle skifte situation, det har været dejligt at være hjemme, være sammen med mor og far og eventuelle søskende og det er naturligt hårdt, når hverdagen igen begynder. Vær derfor opmærksom på at dit barn efter en ferie</w:t>
      </w:r>
      <w:r w:rsidR="009A03AC">
        <w:rPr>
          <w:rFonts w:ascii="Times" w:eastAsia="Times New Roman" w:hAnsi="Times" w:cs="Lucida Grande"/>
          <w:color w:val="0E0E0E"/>
          <w:lang w:eastAsia="da-DK"/>
        </w:rPr>
        <w:t xml:space="preserve"> eller sygdomsperiode</w:t>
      </w:r>
      <w:r w:rsidRPr="00811C26">
        <w:rPr>
          <w:rFonts w:ascii="Times" w:eastAsia="Times New Roman" w:hAnsi="Times" w:cs="Lucida Grande"/>
          <w:color w:val="0E0E0E"/>
          <w:lang w:eastAsia="da-DK"/>
        </w:rPr>
        <w:t>, godt kan have behov for ekstra omsorg og måske lidt kortere dage. Ligesom dit barn kan være mere tryghedssøgende om aftenen og have ekstra behov for din hjælp, til at finde ro og overgive sig til søvnen.</w:t>
      </w:r>
    </w:p>
    <w:p w14:paraId="71546394" w14:textId="38E8FC8E" w:rsidR="009A03AC" w:rsidRDefault="009A03AC" w:rsidP="00811C26">
      <w:pPr>
        <w:spacing w:line="360" w:lineRule="auto"/>
        <w:rPr>
          <w:rFonts w:ascii="Times" w:eastAsia="Times New Roman" w:hAnsi="Times" w:cs="Lucida Grande"/>
          <w:color w:val="0E0E0E"/>
          <w:lang w:eastAsia="da-DK"/>
        </w:rPr>
      </w:pPr>
    </w:p>
    <w:p w14:paraId="5D2DB823" w14:textId="08765731" w:rsidR="002B12C5" w:rsidRPr="00811C26" w:rsidRDefault="002B12C5" w:rsidP="00811C26">
      <w:pPr>
        <w:spacing w:line="360" w:lineRule="auto"/>
        <w:rPr>
          <w:rFonts w:ascii="Times" w:eastAsia="Times New Roman" w:hAnsi="Times" w:cs="Lucida Grande"/>
          <w:color w:val="0E0E0E"/>
          <w:lang w:eastAsia="da-DK"/>
        </w:rPr>
      </w:pPr>
      <w:r>
        <w:rPr>
          <w:rFonts w:ascii="Times" w:eastAsia="Times New Roman" w:hAnsi="Times" w:cs="Lucida Grande"/>
          <w:color w:val="0E0E0E"/>
          <w:lang w:eastAsia="da-DK"/>
        </w:rPr>
        <w:t xml:space="preserve">Jeg håber denne guide gav lidt ro og var behjælpelig inden opstart i Solstrålen. </w:t>
      </w:r>
    </w:p>
    <w:p w14:paraId="35684B36" w14:textId="77777777" w:rsidR="009A03AC" w:rsidRDefault="009A03AC" w:rsidP="00811C26">
      <w:pPr>
        <w:spacing w:line="360" w:lineRule="atLeast"/>
        <w:ind w:left="720"/>
        <w:rPr>
          <w:rFonts w:ascii="Lucida Grande" w:eastAsia="Times New Roman" w:hAnsi="Lucida Grande" w:cs="Lucida Grande"/>
          <w:lang w:eastAsia="da-DK"/>
        </w:rPr>
      </w:pPr>
    </w:p>
    <w:p w14:paraId="668E0CAD" w14:textId="16181848" w:rsidR="00811C26" w:rsidRPr="00811C26" w:rsidRDefault="00811C26" w:rsidP="009A03AC">
      <w:pPr>
        <w:spacing w:line="360" w:lineRule="atLeast"/>
        <w:ind w:left="720"/>
        <w:jc w:val="both"/>
        <w:rPr>
          <w:rFonts w:ascii="Lucida Grande" w:eastAsia="Times New Roman" w:hAnsi="Lucida Grande" w:cs="Lucida Grande"/>
          <w:lang w:eastAsia="da-DK"/>
        </w:rPr>
      </w:pPr>
      <w:r w:rsidRPr="00811C26">
        <w:rPr>
          <w:rFonts w:ascii="Lucida Grande" w:eastAsia="Times New Roman" w:hAnsi="Lucida Grande" w:cs="Lucida Grande"/>
          <w:lang w:eastAsia="da-DK"/>
        </w:rPr>
        <w:br/>
      </w:r>
    </w:p>
    <w:p w14:paraId="6AE8A1EA" w14:textId="77777777" w:rsidR="00D94400" w:rsidRDefault="00D94400"/>
    <w:sectPr w:rsidR="00D94400" w:rsidSect="0075508C">
      <w:footerReference w:type="even" r:id="rId8"/>
      <w:footerReference w:type="default" r:id="rId9"/>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BB27C" w14:textId="77777777" w:rsidR="00326A21" w:rsidRDefault="00326A21" w:rsidP="00E11034">
      <w:r>
        <w:separator/>
      </w:r>
    </w:p>
  </w:endnote>
  <w:endnote w:type="continuationSeparator" w:id="0">
    <w:p w14:paraId="1C5B1F36" w14:textId="77777777" w:rsidR="00326A21" w:rsidRDefault="00326A21" w:rsidP="00E11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1540967003"/>
      <w:docPartObj>
        <w:docPartGallery w:val="Page Numbers (Bottom of Page)"/>
        <w:docPartUnique/>
      </w:docPartObj>
    </w:sdtPr>
    <w:sdtEndPr>
      <w:rPr>
        <w:rStyle w:val="Sidetal"/>
      </w:rPr>
    </w:sdtEndPr>
    <w:sdtContent>
      <w:p w14:paraId="0DEAFCAD" w14:textId="20988766" w:rsidR="00E11034" w:rsidRDefault="00E11034" w:rsidP="00166101">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end"/>
        </w:r>
      </w:p>
    </w:sdtContent>
  </w:sdt>
  <w:p w14:paraId="2D9A2786" w14:textId="77777777" w:rsidR="00E11034" w:rsidRDefault="00E1103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
      </w:rPr>
      <w:id w:val="-717591363"/>
      <w:docPartObj>
        <w:docPartGallery w:val="Page Numbers (Bottom of Page)"/>
        <w:docPartUnique/>
      </w:docPartObj>
    </w:sdtPr>
    <w:sdtEndPr>
      <w:rPr>
        <w:rStyle w:val="Sidetal"/>
      </w:rPr>
    </w:sdtEndPr>
    <w:sdtContent>
      <w:p w14:paraId="2DAB0FEF" w14:textId="78960A30" w:rsidR="00E11034" w:rsidRDefault="00E11034" w:rsidP="00166101">
        <w:pPr>
          <w:pStyle w:val="Sidefod"/>
          <w:framePr w:wrap="none" w:vAnchor="text" w:hAnchor="margin" w:xAlign="center" w:y="1"/>
          <w:rPr>
            <w:rStyle w:val="Sidetal"/>
          </w:rPr>
        </w:pPr>
        <w:r>
          <w:rPr>
            <w:rStyle w:val="Sidetal"/>
          </w:rPr>
          <w:fldChar w:fldCharType="begin"/>
        </w:r>
        <w:r>
          <w:rPr>
            <w:rStyle w:val="Sidetal"/>
          </w:rPr>
          <w:instrText xml:space="preserve"> PAGE </w:instrText>
        </w:r>
        <w:r>
          <w:rPr>
            <w:rStyle w:val="Sidetal"/>
          </w:rPr>
          <w:fldChar w:fldCharType="separate"/>
        </w:r>
        <w:r>
          <w:rPr>
            <w:rStyle w:val="Sidetal"/>
            <w:noProof/>
          </w:rPr>
          <w:t>1</w:t>
        </w:r>
        <w:r>
          <w:rPr>
            <w:rStyle w:val="Sidetal"/>
          </w:rPr>
          <w:fldChar w:fldCharType="end"/>
        </w:r>
      </w:p>
    </w:sdtContent>
  </w:sdt>
  <w:p w14:paraId="75F40685" w14:textId="77777777" w:rsidR="00E11034" w:rsidRDefault="00E1103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28A61" w14:textId="77777777" w:rsidR="00326A21" w:rsidRDefault="00326A21" w:rsidP="00E11034">
      <w:r>
        <w:separator/>
      </w:r>
    </w:p>
  </w:footnote>
  <w:footnote w:type="continuationSeparator" w:id="0">
    <w:p w14:paraId="34D64C5B" w14:textId="77777777" w:rsidR="00326A21" w:rsidRDefault="00326A21" w:rsidP="00E110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50548"/>
    <w:multiLevelType w:val="hybridMultilevel"/>
    <w:tmpl w:val="7DFEDB1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 w15:restartNumberingAfterBreak="0">
    <w:nsid w:val="3C9A1314"/>
    <w:multiLevelType w:val="multilevel"/>
    <w:tmpl w:val="1416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564046"/>
    <w:multiLevelType w:val="multilevel"/>
    <w:tmpl w:val="D9D8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170EBB"/>
    <w:multiLevelType w:val="hybridMultilevel"/>
    <w:tmpl w:val="3CF611AE"/>
    <w:lvl w:ilvl="0" w:tplc="04060001">
      <w:start w:val="1"/>
      <w:numFmt w:val="bullet"/>
      <w:lvlText w:val=""/>
      <w:lvlJc w:val="left"/>
      <w:pPr>
        <w:ind w:left="843" w:hanging="360"/>
      </w:pPr>
      <w:rPr>
        <w:rFonts w:ascii="Symbol" w:hAnsi="Symbol" w:hint="default"/>
      </w:rPr>
    </w:lvl>
    <w:lvl w:ilvl="1" w:tplc="04060003" w:tentative="1">
      <w:start w:val="1"/>
      <w:numFmt w:val="bullet"/>
      <w:lvlText w:val="o"/>
      <w:lvlJc w:val="left"/>
      <w:pPr>
        <w:ind w:left="1563" w:hanging="360"/>
      </w:pPr>
      <w:rPr>
        <w:rFonts w:ascii="Courier New" w:hAnsi="Courier New" w:cs="Courier New" w:hint="default"/>
      </w:rPr>
    </w:lvl>
    <w:lvl w:ilvl="2" w:tplc="04060005" w:tentative="1">
      <w:start w:val="1"/>
      <w:numFmt w:val="bullet"/>
      <w:lvlText w:val=""/>
      <w:lvlJc w:val="left"/>
      <w:pPr>
        <w:ind w:left="2283" w:hanging="360"/>
      </w:pPr>
      <w:rPr>
        <w:rFonts w:ascii="Wingdings" w:hAnsi="Wingdings" w:hint="default"/>
      </w:rPr>
    </w:lvl>
    <w:lvl w:ilvl="3" w:tplc="04060001" w:tentative="1">
      <w:start w:val="1"/>
      <w:numFmt w:val="bullet"/>
      <w:lvlText w:val=""/>
      <w:lvlJc w:val="left"/>
      <w:pPr>
        <w:ind w:left="3003" w:hanging="360"/>
      </w:pPr>
      <w:rPr>
        <w:rFonts w:ascii="Symbol" w:hAnsi="Symbol" w:hint="default"/>
      </w:rPr>
    </w:lvl>
    <w:lvl w:ilvl="4" w:tplc="04060003" w:tentative="1">
      <w:start w:val="1"/>
      <w:numFmt w:val="bullet"/>
      <w:lvlText w:val="o"/>
      <w:lvlJc w:val="left"/>
      <w:pPr>
        <w:ind w:left="3723" w:hanging="360"/>
      </w:pPr>
      <w:rPr>
        <w:rFonts w:ascii="Courier New" w:hAnsi="Courier New" w:cs="Courier New" w:hint="default"/>
      </w:rPr>
    </w:lvl>
    <w:lvl w:ilvl="5" w:tplc="04060005" w:tentative="1">
      <w:start w:val="1"/>
      <w:numFmt w:val="bullet"/>
      <w:lvlText w:val=""/>
      <w:lvlJc w:val="left"/>
      <w:pPr>
        <w:ind w:left="4443" w:hanging="360"/>
      </w:pPr>
      <w:rPr>
        <w:rFonts w:ascii="Wingdings" w:hAnsi="Wingdings" w:hint="default"/>
      </w:rPr>
    </w:lvl>
    <w:lvl w:ilvl="6" w:tplc="04060001" w:tentative="1">
      <w:start w:val="1"/>
      <w:numFmt w:val="bullet"/>
      <w:lvlText w:val=""/>
      <w:lvlJc w:val="left"/>
      <w:pPr>
        <w:ind w:left="5163" w:hanging="360"/>
      </w:pPr>
      <w:rPr>
        <w:rFonts w:ascii="Symbol" w:hAnsi="Symbol" w:hint="default"/>
      </w:rPr>
    </w:lvl>
    <w:lvl w:ilvl="7" w:tplc="04060003" w:tentative="1">
      <w:start w:val="1"/>
      <w:numFmt w:val="bullet"/>
      <w:lvlText w:val="o"/>
      <w:lvlJc w:val="left"/>
      <w:pPr>
        <w:ind w:left="5883" w:hanging="360"/>
      </w:pPr>
      <w:rPr>
        <w:rFonts w:ascii="Courier New" w:hAnsi="Courier New" w:cs="Courier New" w:hint="default"/>
      </w:rPr>
    </w:lvl>
    <w:lvl w:ilvl="8" w:tplc="04060005" w:tentative="1">
      <w:start w:val="1"/>
      <w:numFmt w:val="bullet"/>
      <w:lvlText w:val=""/>
      <w:lvlJc w:val="left"/>
      <w:pPr>
        <w:ind w:left="6603" w:hanging="360"/>
      </w:pPr>
      <w:rPr>
        <w:rFonts w:ascii="Wingdings" w:hAnsi="Wingdings" w:hint="default"/>
      </w:rPr>
    </w:lvl>
  </w:abstractNum>
  <w:abstractNum w:abstractNumId="4" w15:restartNumberingAfterBreak="0">
    <w:nsid w:val="64D04A12"/>
    <w:multiLevelType w:val="hybridMultilevel"/>
    <w:tmpl w:val="A84AC9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C26"/>
    <w:rsid w:val="001E4204"/>
    <w:rsid w:val="001F2103"/>
    <w:rsid w:val="0025628F"/>
    <w:rsid w:val="002600AF"/>
    <w:rsid w:val="002B12C5"/>
    <w:rsid w:val="00326A21"/>
    <w:rsid w:val="003C186E"/>
    <w:rsid w:val="00584ACC"/>
    <w:rsid w:val="0075508C"/>
    <w:rsid w:val="00811C26"/>
    <w:rsid w:val="00816333"/>
    <w:rsid w:val="009A03AC"/>
    <w:rsid w:val="00AF3295"/>
    <w:rsid w:val="00B43DB3"/>
    <w:rsid w:val="00BE795D"/>
    <w:rsid w:val="00D8587F"/>
    <w:rsid w:val="00D94400"/>
    <w:rsid w:val="00E11034"/>
    <w:rsid w:val="00E24DC2"/>
    <w:rsid w:val="00EF3697"/>
    <w:rsid w:val="00F2693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E6EAD"/>
  <w15:chartTrackingRefBased/>
  <w15:docId w15:val="{EFD3AB39-F116-A642-9FC9-7D05BA8A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811C26"/>
    <w:pPr>
      <w:spacing w:before="100" w:beforeAutospacing="1" w:after="100" w:afterAutospacing="1"/>
    </w:pPr>
    <w:rPr>
      <w:rFonts w:ascii="Times New Roman" w:eastAsia="Times New Roman" w:hAnsi="Times New Roman" w:cs="Times New Roman"/>
      <w:lang w:eastAsia="da-DK"/>
    </w:rPr>
  </w:style>
  <w:style w:type="character" w:styleId="Strk">
    <w:name w:val="Strong"/>
    <w:basedOn w:val="Standardskrifttypeiafsnit"/>
    <w:uiPriority w:val="22"/>
    <w:qFormat/>
    <w:rsid w:val="00811C26"/>
    <w:rPr>
      <w:b/>
      <w:bCs/>
    </w:rPr>
  </w:style>
  <w:style w:type="paragraph" w:styleId="Listeafsnit">
    <w:name w:val="List Paragraph"/>
    <w:basedOn w:val="Normal"/>
    <w:uiPriority w:val="34"/>
    <w:qFormat/>
    <w:rsid w:val="00811C26"/>
    <w:pPr>
      <w:ind w:left="720"/>
      <w:contextualSpacing/>
    </w:pPr>
  </w:style>
  <w:style w:type="paragraph" w:styleId="Sidefod">
    <w:name w:val="footer"/>
    <w:basedOn w:val="Normal"/>
    <w:link w:val="SidefodTegn"/>
    <w:uiPriority w:val="99"/>
    <w:unhideWhenUsed/>
    <w:rsid w:val="00E11034"/>
    <w:pPr>
      <w:tabs>
        <w:tab w:val="center" w:pos="4819"/>
        <w:tab w:val="right" w:pos="9638"/>
      </w:tabs>
    </w:pPr>
  </w:style>
  <w:style w:type="character" w:customStyle="1" w:styleId="SidefodTegn">
    <w:name w:val="Sidefod Tegn"/>
    <w:basedOn w:val="Standardskrifttypeiafsnit"/>
    <w:link w:val="Sidefod"/>
    <w:uiPriority w:val="99"/>
    <w:rsid w:val="00E11034"/>
  </w:style>
  <w:style w:type="character" w:styleId="Sidetal">
    <w:name w:val="page number"/>
    <w:basedOn w:val="Standardskrifttypeiafsnit"/>
    <w:uiPriority w:val="99"/>
    <w:semiHidden/>
    <w:unhideWhenUsed/>
    <w:rsid w:val="00E11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617336">
      <w:bodyDiv w:val="1"/>
      <w:marLeft w:val="0"/>
      <w:marRight w:val="0"/>
      <w:marTop w:val="0"/>
      <w:marBottom w:val="0"/>
      <w:divBdr>
        <w:top w:val="none" w:sz="0" w:space="0" w:color="auto"/>
        <w:left w:val="none" w:sz="0" w:space="0" w:color="auto"/>
        <w:bottom w:val="none" w:sz="0" w:space="0" w:color="auto"/>
        <w:right w:val="none" w:sz="0" w:space="0" w:color="auto"/>
      </w:divBdr>
    </w:div>
    <w:div w:id="135627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744</Words>
  <Characters>4540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Al-Najar</dc:creator>
  <cp:keywords/>
  <dc:description/>
  <cp:lastModifiedBy>Bilal Al-Najar</cp:lastModifiedBy>
  <cp:revision>14</cp:revision>
  <dcterms:created xsi:type="dcterms:W3CDTF">2021-11-19T21:40:00Z</dcterms:created>
  <dcterms:modified xsi:type="dcterms:W3CDTF">2021-12-02T21:06:00Z</dcterms:modified>
</cp:coreProperties>
</file>